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B3" w:rsidRPr="00B622B3" w:rsidRDefault="00B622B3" w:rsidP="00B622B3">
      <w:pPr>
        <w:spacing w:after="0" w:line="240" w:lineRule="auto"/>
        <w:rPr>
          <w:rFonts w:ascii="Times New Roman" w:eastAsia="Times New Roman" w:hAnsi="Times New Roman" w:cs="Times New Roman"/>
          <w:sz w:val="32"/>
          <w:szCs w:val="32"/>
        </w:rPr>
      </w:pPr>
      <w:bookmarkStart w:id="0" w:name="at1"/>
      <w:r w:rsidRPr="00B622B3">
        <w:rPr>
          <w:rFonts w:ascii="Times New Roman" w:hAnsi="Times New Roman" w:cs="Times New Roman"/>
          <w:sz w:val="32"/>
          <w:szCs w:val="32"/>
          <w:lang w:val="en"/>
        </w:rPr>
        <w:t>National university corporation Obihiro University of Agriculture and Life Sciences Research Report Submission</w:t>
      </w:r>
      <w:r w:rsidRPr="00B622B3">
        <w:rPr>
          <w:rFonts w:ascii="Times New Roman" w:eastAsia="Times New Roman" w:hAnsi="Times New Roman" w:cs="Times New Roman"/>
          <w:sz w:val="32"/>
          <w:szCs w:val="32"/>
        </w:rPr>
        <w:t xml:space="preserve"> Regulations</w:t>
      </w:r>
    </w:p>
    <w:p w:rsidR="00B622B3" w:rsidRDefault="00F66B07" w:rsidP="00B622B3">
      <w:pPr>
        <w:spacing w:after="0" w:line="240" w:lineRule="auto"/>
        <w:rPr>
          <w:rFonts w:ascii="Times New Roman" w:eastAsia="Times New Roman" w:hAnsi="Times New Roman" w:cs="Times New Roman"/>
          <w:sz w:val="24"/>
          <w:szCs w:val="24"/>
        </w:rPr>
      </w:pPr>
      <w:hyperlink r:id="rId6" w:history="1">
        <w:r w:rsidR="00B622B3" w:rsidRPr="00040747">
          <w:rPr>
            <w:rStyle w:val="a3"/>
            <w:lang w:val="en"/>
          </w:rPr>
          <w:t>http://www.obihiro.ac.jp/~joureisv/JoureiV5HTMLContents/act/frame/frame110000204.htm</w:t>
        </w:r>
      </w:hyperlink>
      <w:r w:rsidR="00B622B3">
        <w:rPr>
          <w:lang w:val="en"/>
        </w:rPr>
        <w:t xml:space="preserve"> </w:t>
      </w:r>
      <w:r w:rsidR="00B622B3">
        <w:rPr>
          <w:lang w:val="en"/>
        </w:rPr>
        <w:br/>
      </w:r>
    </w:p>
    <w:p w:rsidR="00B622B3" w:rsidRDefault="00B622B3" w:rsidP="00B622B3">
      <w:pPr>
        <w:spacing w:after="0" w:line="240" w:lineRule="auto"/>
        <w:rPr>
          <w:rFonts w:ascii="Times New Roman" w:eastAsia="Times New Roman" w:hAnsi="Times New Roman" w:cs="Times New Roman"/>
          <w:sz w:val="24"/>
          <w:szCs w:val="24"/>
        </w:rPr>
      </w:pPr>
      <w:bookmarkStart w:id="1" w:name="at2"/>
      <w:bookmarkEnd w:id="0"/>
      <w:r>
        <w:rPr>
          <w:lang w:val="en"/>
        </w:rPr>
        <w:t>(the purpose)</w:t>
      </w:r>
      <w:r>
        <w:rPr>
          <w:lang w:val="en"/>
        </w:rPr>
        <w:br/>
        <w:t>Article 1 Regarding posting and editing of Obihiro University of Agriculture Research Report (hereinafter referred to as "report"), it is subject to the provisions of this rule.</w:t>
      </w:r>
      <w:r w:rsidRPr="00B622B3">
        <w:rPr>
          <w:rFonts w:ascii="Times New Roman" w:eastAsia="Times New Roman" w:hAnsi="Times New Roman" w:cs="Times New Roman"/>
          <w:sz w:val="24"/>
          <w:szCs w:val="24"/>
        </w:rPr>
        <w:t xml:space="preserve"> </w:t>
      </w:r>
    </w:p>
    <w:p w:rsidR="00F66B07" w:rsidRDefault="00F66B07" w:rsidP="00B622B3">
      <w:pPr>
        <w:spacing w:after="0" w:line="240" w:lineRule="auto"/>
        <w:rPr>
          <w:lang w:val="en"/>
        </w:rPr>
      </w:pPr>
      <w:bookmarkStart w:id="2" w:name="at3"/>
      <w:bookmarkEnd w:id="1"/>
    </w:p>
    <w:p w:rsidR="00B622B3" w:rsidRDefault="00F66B07" w:rsidP="00B622B3">
      <w:pPr>
        <w:spacing w:after="0" w:line="240" w:lineRule="auto"/>
        <w:rPr>
          <w:rFonts w:ascii="Times New Roman" w:eastAsia="Times New Roman" w:hAnsi="Times New Roman" w:cs="Times New Roman"/>
          <w:sz w:val="24"/>
          <w:szCs w:val="24"/>
        </w:rPr>
      </w:pPr>
      <w:r>
        <w:rPr>
          <w:lang w:val="en"/>
        </w:rPr>
        <w:t xml:space="preserve"> </w:t>
      </w:r>
      <w:r w:rsidR="00B622B3">
        <w:rPr>
          <w:lang w:val="en"/>
        </w:rPr>
        <w:t>(Issue)</w:t>
      </w:r>
      <w:r w:rsidR="00B622B3">
        <w:rPr>
          <w:lang w:val="en"/>
        </w:rPr>
        <w:br/>
        <w:t>Article 2 The issue shall be issued once a year.</w:t>
      </w:r>
      <w:r w:rsidR="00B622B3" w:rsidRPr="00B622B3">
        <w:rPr>
          <w:rFonts w:ascii="Times New Roman" w:eastAsia="Times New Roman" w:hAnsi="Times New Roman" w:cs="Times New Roman"/>
          <w:sz w:val="24"/>
          <w:szCs w:val="24"/>
        </w:rPr>
        <w:t xml:space="preserve"> </w:t>
      </w:r>
    </w:p>
    <w:p w:rsidR="00F66B07" w:rsidRDefault="00F66B07" w:rsidP="006900D8">
      <w:pPr>
        <w:spacing w:after="0" w:line="240" w:lineRule="auto"/>
        <w:rPr>
          <w:lang w:val="en"/>
        </w:rPr>
      </w:pPr>
      <w:bookmarkStart w:id="3" w:name="at3cl2"/>
      <w:bookmarkEnd w:id="2"/>
    </w:p>
    <w:p w:rsidR="00B622B3" w:rsidRDefault="00B622B3" w:rsidP="006900D8">
      <w:pPr>
        <w:spacing w:after="0" w:line="240" w:lineRule="auto"/>
        <w:rPr>
          <w:lang w:val="en"/>
        </w:rPr>
      </w:pPr>
      <w:r>
        <w:rPr>
          <w:lang w:val="en"/>
        </w:rPr>
        <w:t>(</w:t>
      </w:r>
      <w:r w:rsidR="000475C9">
        <w:rPr>
          <w:rFonts w:hint="eastAsia"/>
          <w:lang w:val="en"/>
        </w:rPr>
        <w:t>Submission</w:t>
      </w:r>
      <w:r>
        <w:rPr>
          <w:lang w:val="en"/>
        </w:rPr>
        <w:t xml:space="preserve"> qualification)</w:t>
      </w:r>
      <w:r>
        <w:rPr>
          <w:lang w:val="en"/>
        </w:rPr>
        <w:br/>
        <w:t>Article 3 In the report, the original paper on the academic research related to the faculty of graduate animal husbandry (hereinafter referred to as "the university") and the graduate school student (limited to those whose teaching staff is the principal advisor) To register. However, co-authors may include those other than our faculty members and graduate school students.</w:t>
      </w:r>
    </w:p>
    <w:p w:rsidR="00F66B07" w:rsidRDefault="00F66B07" w:rsidP="00B622B3">
      <w:pPr>
        <w:spacing w:after="0" w:line="240" w:lineRule="auto"/>
        <w:rPr>
          <w:lang w:val="en"/>
        </w:rPr>
      </w:pPr>
      <w:bookmarkStart w:id="4" w:name="at4"/>
      <w:bookmarkEnd w:id="3"/>
    </w:p>
    <w:p w:rsidR="00B622B3" w:rsidRDefault="00B622B3" w:rsidP="00B622B3">
      <w:pPr>
        <w:spacing w:after="0" w:line="240" w:lineRule="auto"/>
        <w:rPr>
          <w:lang w:val="en"/>
        </w:rPr>
      </w:pPr>
      <w:r>
        <w:rPr>
          <w:lang w:val="en"/>
        </w:rPr>
        <w:t>2 In addition to what is prescribed in the preceding paragraph, the research results of the faculty members of the university, the master's thesis postgraduate students and the title of the doctoral dissertation and the author's name are listed.</w:t>
      </w:r>
    </w:p>
    <w:p w:rsidR="00F66B07" w:rsidRDefault="00F66B07" w:rsidP="00B622B3">
      <w:pPr>
        <w:spacing w:after="0" w:line="240" w:lineRule="auto"/>
        <w:rPr>
          <w:lang w:val="en"/>
        </w:rPr>
      </w:pPr>
      <w:bookmarkStart w:id="5" w:name="at5"/>
      <w:bookmarkEnd w:id="4"/>
    </w:p>
    <w:p w:rsidR="00B622B3" w:rsidRDefault="00F66B07" w:rsidP="00B622B3">
      <w:pPr>
        <w:spacing w:after="0" w:line="240" w:lineRule="auto"/>
        <w:rPr>
          <w:rFonts w:ascii="Times New Roman" w:eastAsia="Times New Roman" w:hAnsi="Times New Roman" w:cs="Times New Roman"/>
          <w:sz w:val="24"/>
          <w:szCs w:val="24"/>
        </w:rPr>
      </w:pPr>
      <w:r>
        <w:rPr>
          <w:lang w:val="en"/>
        </w:rPr>
        <w:t xml:space="preserve"> </w:t>
      </w:r>
      <w:r w:rsidR="00B622B3">
        <w:rPr>
          <w:lang w:val="en"/>
        </w:rPr>
        <w:t>(Original Manufacturing Method)</w:t>
      </w:r>
      <w:r w:rsidR="00B622B3">
        <w:rPr>
          <w:lang w:val="en"/>
        </w:rPr>
        <w:br/>
        <w:t>Article 4 The method of preparing the manuscript is separately determined by the educational committee of the educational committee for academic research report of National Obihiro University corporation Obihiro University of Agriculture (hereinafter referred to as "editing committee").</w:t>
      </w:r>
      <w:r w:rsidR="00B622B3" w:rsidRPr="00B622B3">
        <w:rPr>
          <w:rFonts w:ascii="Times New Roman" w:eastAsia="Times New Roman" w:hAnsi="Times New Roman" w:cs="Times New Roman"/>
          <w:sz w:val="24"/>
          <w:szCs w:val="24"/>
        </w:rPr>
        <w:t xml:space="preserve"> </w:t>
      </w:r>
    </w:p>
    <w:p w:rsidR="00F66B07" w:rsidRDefault="00F66B07" w:rsidP="00B622B3">
      <w:pPr>
        <w:spacing w:after="0" w:line="240" w:lineRule="auto"/>
        <w:rPr>
          <w:lang w:val="en"/>
        </w:rPr>
      </w:pPr>
      <w:bookmarkStart w:id="6" w:name="at6"/>
      <w:bookmarkEnd w:id="5"/>
    </w:p>
    <w:p w:rsidR="00B622B3" w:rsidRPr="00B622B3" w:rsidRDefault="00F66B07" w:rsidP="00F66B07">
      <w:pPr>
        <w:spacing w:after="0" w:line="240" w:lineRule="auto"/>
        <w:rPr>
          <w:rFonts w:ascii="Times New Roman" w:eastAsia="Times New Roman" w:hAnsi="Times New Roman" w:cs="Times New Roman"/>
          <w:sz w:val="24"/>
          <w:szCs w:val="24"/>
        </w:rPr>
      </w:pPr>
      <w:r>
        <w:rPr>
          <w:lang w:val="en"/>
        </w:rPr>
        <w:t xml:space="preserve"> </w:t>
      </w:r>
      <w:r w:rsidR="00B622B3">
        <w:rPr>
          <w:lang w:val="en"/>
        </w:rPr>
        <w:t>(Submission of manuscript)</w:t>
      </w:r>
      <w:r w:rsidR="00B622B3">
        <w:rPr>
          <w:lang w:val="en"/>
        </w:rPr>
        <w:br/>
        <w:t>Article 5 The manuscript shall be submitted to the editorial committee members by the end of April.</w:t>
      </w:r>
      <w:r w:rsidR="00B622B3">
        <w:rPr>
          <w:lang w:val="en"/>
        </w:rPr>
        <w:br/>
      </w:r>
      <w:bookmarkEnd w:id="6"/>
    </w:p>
    <w:p w:rsidR="00B622B3" w:rsidRDefault="00B622B3" w:rsidP="00B622B3">
      <w:pPr>
        <w:spacing w:after="0" w:line="240" w:lineRule="auto"/>
        <w:rPr>
          <w:rFonts w:ascii="Times New Roman" w:eastAsia="Times New Roman" w:hAnsi="Times New Roman" w:cs="Times New Roman"/>
          <w:sz w:val="24"/>
          <w:szCs w:val="24"/>
        </w:rPr>
      </w:pPr>
      <w:bookmarkStart w:id="7" w:name="at7"/>
      <w:r>
        <w:rPr>
          <w:lang w:val="en"/>
        </w:rPr>
        <w:t>(Order of manuscript registration)</w:t>
      </w:r>
      <w:r>
        <w:rPr>
          <w:lang w:val="en"/>
        </w:rPr>
        <w:br/>
        <w:t>Article 6 Registration and order of manuscripts shall be decided by the editorial committee.</w:t>
      </w:r>
      <w:r w:rsidRPr="00B622B3">
        <w:rPr>
          <w:rFonts w:ascii="Times New Roman" w:eastAsia="Times New Roman" w:hAnsi="Times New Roman" w:cs="Times New Roman"/>
          <w:sz w:val="24"/>
          <w:szCs w:val="24"/>
        </w:rPr>
        <w:t xml:space="preserve"> </w:t>
      </w:r>
    </w:p>
    <w:p w:rsidR="00F66B07" w:rsidRDefault="00F66B07" w:rsidP="00B622B3">
      <w:pPr>
        <w:spacing w:after="0" w:line="240" w:lineRule="auto"/>
        <w:rPr>
          <w:lang w:val="en"/>
        </w:rPr>
      </w:pPr>
      <w:bookmarkStart w:id="8" w:name="at8"/>
      <w:bookmarkEnd w:id="7"/>
    </w:p>
    <w:p w:rsidR="00B622B3" w:rsidRDefault="00F66B07" w:rsidP="00B622B3">
      <w:pPr>
        <w:spacing w:after="0" w:line="240" w:lineRule="auto"/>
        <w:rPr>
          <w:rFonts w:ascii="Times New Roman" w:eastAsia="Times New Roman" w:hAnsi="Times New Roman" w:cs="Times New Roman"/>
          <w:sz w:val="24"/>
          <w:szCs w:val="24"/>
        </w:rPr>
      </w:pPr>
      <w:r>
        <w:rPr>
          <w:lang w:val="en"/>
        </w:rPr>
        <w:t xml:space="preserve"> </w:t>
      </w:r>
      <w:r w:rsidR="00B622B3">
        <w:rPr>
          <w:lang w:val="en"/>
        </w:rPr>
        <w:t>(Document assignment)</w:t>
      </w:r>
      <w:r w:rsidR="00B622B3">
        <w:rPr>
          <w:lang w:val="en"/>
        </w:rPr>
        <w:br/>
        <w:t>Article 7 The assignment of manuscripts shall be done by the editorial committee.</w:t>
      </w:r>
      <w:r w:rsidR="00B622B3" w:rsidRPr="00B622B3">
        <w:rPr>
          <w:rFonts w:ascii="Times New Roman" w:eastAsia="Times New Roman" w:hAnsi="Times New Roman" w:cs="Times New Roman"/>
          <w:sz w:val="24"/>
          <w:szCs w:val="24"/>
        </w:rPr>
        <w:t xml:space="preserve"> </w:t>
      </w:r>
    </w:p>
    <w:p w:rsidR="00F66B07" w:rsidRDefault="00F66B07" w:rsidP="00B622B3">
      <w:pPr>
        <w:spacing w:after="0" w:line="240" w:lineRule="auto"/>
        <w:rPr>
          <w:lang w:val="en"/>
        </w:rPr>
      </w:pPr>
      <w:bookmarkStart w:id="9" w:name="at8cl1it1"/>
      <w:bookmarkEnd w:id="8"/>
    </w:p>
    <w:p w:rsidR="00B622B3" w:rsidRDefault="00F66B07" w:rsidP="00B622B3">
      <w:pPr>
        <w:spacing w:after="0" w:line="240" w:lineRule="auto"/>
        <w:rPr>
          <w:rFonts w:ascii="Times New Roman" w:eastAsia="Times New Roman" w:hAnsi="Times New Roman" w:cs="Times New Roman"/>
          <w:sz w:val="24"/>
          <w:szCs w:val="24"/>
        </w:rPr>
      </w:pPr>
      <w:r>
        <w:rPr>
          <w:lang w:val="en"/>
        </w:rPr>
        <w:t xml:space="preserve"> </w:t>
      </w:r>
      <w:r w:rsidR="00B622B3">
        <w:rPr>
          <w:lang w:val="en"/>
        </w:rPr>
        <w:t>(Burden of expenses)</w:t>
      </w:r>
      <w:r w:rsidR="00B622B3">
        <w:rPr>
          <w:lang w:val="en"/>
        </w:rPr>
        <w:br/>
        <w:t>Article 8 The following expenses shall be borne by the author. However, expenses for graduate students shall be borne by the supervisor.</w:t>
      </w:r>
      <w:r w:rsidR="00B622B3" w:rsidRPr="00B622B3">
        <w:rPr>
          <w:rFonts w:ascii="Times New Roman" w:eastAsia="Times New Roman" w:hAnsi="Times New Roman" w:cs="Times New Roman"/>
          <w:sz w:val="24"/>
          <w:szCs w:val="24"/>
        </w:rPr>
        <w:t xml:space="preserve"> </w:t>
      </w:r>
    </w:p>
    <w:p w:rsidR="00B622B3" w:rsidRDefault="00F66B07" w:rsidP="00B622B3">
      <w:pPr>
        <w:spacing w:after="0" w:line="240" w:lineRule="auto"/>
        <w:rPr>
          <w:rFonts w:ascii="Times New Roman" w:eastAsia="Times New Roman" w:hAnsi="Times New Roman" w:cs="Times New Roman"/>
          <w:sz w:val="24"/>
          <w:szCs w:val="24"/>
        </w:rPr>
      </w:pPr>
      <w:bookmarkStart w:id="10" w:name="at9"/>
      <w:bookmarkEnd w:id="9"/>
      <w:r>
        <w:rPr>
          <w:lang w:val="en"/>
        </w:rPr>
        <w:t xml:space="preserve"> </w:t>
      </w:r>
      <w:r w:rsidR="00B622B3">
        <w:rPr>
          <w:lang w:val="en"/>
        </w:rPr>
        <w:t>(1) Expenses required for reviewing European languages</w:t>
      </w:r>
      <w:r w:rsidR="00B622B3">
        <w:rPr>
          <w:lang w:val="en"/>
        </w:rPr>
        <w:br/>
        <w:t>(2) Reprint price</w:t>
      </w:r>
      <w:r w:rsidR="00B622B3" w:rsidRPr="00B622B3">
        <w:rPr>
          <w:rFonts w:ascii="Times New Roman" w:eastAsia="Times New Roman" w:hAnsi="Times New Roman" w:cs="Times New Roman"/>
          <w:sz w:val="24"/>
          <w:szCs w:val="24"/>
        </w:rPr>
        <w:t xml:space="preserve"> </w:t>
      </w:r>
    </w:p>
    <w:p w:rsidR="00F66B07" w:rsidRDefault="00F66B07" w:rsidP="00B622B3">
      <w:pPr>
        <w:spacing w:after="0" w:line="240" w:lineRule="auto"/>
        <w:rPr>
          <w:rFonts w:ascii="Times New Roman" w:eastAsia="Times New Roman" w:hAnsi="Times New Roman" w:cs="Times New Roman"/>
          <w:sz w:val="24"/>
          <w:szCs w:val="24"/>
        </w:rPr>
      </w:pPr>
      <w:bookmarkStart w:id="11" w:name="_GoBack"/>
      <w:bookmarkEnd w:id="11"/>
    </w:p>
    <w:p w:rsidR="00B622B3" w:rsidRDefault="00F66B07" w:rsidP="00B622B3">
      <w:pPr>
        <w:spacing w:after="0" w:line="240" w:lineRule="auto"/>
        <w:rPr>
          <w:lang w:val="en"/>
        </w:rPr>
      </w:pPr>
      <w:bookmarkStart w:id="12" w:name="ms"/>
      <w:bookmarkEnd w:id="10"/>
      <w:r>
        <w:rPr>
          <w:lang w:val="en"/>
        </w:rPr>
        <w:t xml:space="preserve"> </w:t>
      </w:r>
      <w:r w:rsidR="00B622B3">
        <w:rPr>
          <w:lang w:val="en"/>
        </w:rPr>
        <w:t>(Proofreading of Original)</w:t>
      </w:r>
      <w:r w:rsidR="00B622B3">
        <w:rPr>
          <w:lang w:val="en"/>
        </w:rPr>
        <w:br/>
        <w:t>Article 9 In principle, proofreading of the author shall be made only at the first school, and at the time of proofreading, no addition or deletion of a phrase, transfer of sentences, etc. shall be carried out.</w:t>
      </w:r>
    </w:p>
    <w:bookmarkEnd w:id="12"/>
    <w:p w:rsidR="00B622B3" w:rsidRDefault="00B622B3">
      <w:pPr>
        <w:rPr>
          <w:lang w:val="en"/>
        </w:rPr>
      </w:pPr>
      <w:r>
        <w:rPr>
          <w:lang w:val="en"/>
        </w:rPr>
        <w:t>Supplementary provision</w:t>
      </w:r>
      <w:r>
        <w:rPr>
          <w:lang w:val="en"/>
        </w:rPr>
        <w:br/>
        <w:t>This regulation is effective from April 7, 2004 and it will be applied from April 1, 2004.</w:t>
      </w:r>
      <w:r>
        <w:rPr>
          <w:lang w:val="en"/>
        </w:rPr>
        <w:br/>
        <w:t>Supplementary Provisions (Regulation No. 13, February 6, 2007)</w:t>
      </w:r>
      <w:r>
        <w:rPr>
          <w:lang w:val="en"/>
        </w:rPr>
        <w:br/>
        <w:t xml:space="preserve">This regulation shall come into </w:t>
      </w:r>
      <w:r w:rsidR="00F66B07">
        <w:rPr>
          <w:lang w:val="en"/>
        </w:rPr>
        <w:t>force as from February 6, 2007.</w:t>
      </w:r>
    </w:p>
    <w:sectPr w:rsidR="00B622B3" w:rsidSect="00BD7B9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D8" w:rsidRDefault="006900D8" w:rsidP="006900D8">
      <w:pPr>
        <w:spacing w:after="0" w:line="240" w:lineRule="auto"/>
      </w:pPr>
      <w:r>
        <w:separator/>
      </w:r>
    </w:p>
  </w:endnote>
  <w:endnote w:type="continuationSeparator" w:id="0">
    <w:p w:rsidR="006900D8" w:rsidRDefault="006900D8" w:rsidP="0069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D8" w:rsidRDefault="006900D8" w:rsidP="006900D8">
      <w:pPr>
        <w:spacing w:after="0" w:line="240" w:lineRule="auto"/>
      </w:pPr>
      <w:r>
        <w:separator/>
      </w:r>
    </w:p>
  </w:footnote>
  <w:footnote w:type="continuationSeparator" w:id="0">
    <w:p w:rsidR="006900D8" w:rsidRDefault="006900D8" w:rsidP="00690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B3"/>
    <w:rsid w:val="000475C9"/>
    <w:rsid w:val="005A6B07"/>
    <w:rsid w:val="005C612C"/>
    <w:rsid w:val="006900D8"/>
    <w:rsid w:val="009F30FC"/>
    <w:rsid w:val="00B622B3"/>
    <w:rsid w:val="00BD7B92"/>
    <w:rsid w:val="00DF1FD1"/>
    <w:rsid w:val="00F6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ADCDC2F-4A7E-489D-A8C4-B3A377E6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2B3"/>
    <w:rPr>
      <w:color w:val="0563C1" w:themeColor="hyperlink"/>
      <w:u w:val="single"/>
    </w:rPr>
  </w:style>
  <w:style w:type="paragraph" w:styleId="a4">
    <w:name w:val="header"/>
    <w:basedOn w:val="a"/>
    <w:link w:val="a5"/>
    <w:uiPriority w:val="99"/>
    <w:unhideWhenUsed/>
    <w:rsid w:val="006900D8"/>
    <w:pPr>
      <w:tabs>
        <w:tab w:val="center" w:pos="4252"/>
        <w:tab w:val="right" w:pos="8504"/>
      </w:tabs>
      <w:snapToGrid w:val="0"/>
    </w:pPr>
  </w:style>
  <w:style w:type="character" w:customStyle="1" w:styleId="a5">
    <w:name w:val="ヘッダー (文字)"/>
    <w:basedOn w:val="a0"/>
    <w:link w:val="a4"/>
    <w:uiPriority w:val="99"/>
    <w:rsid w:val="006900D8"/>
  </w:style>
  <w:style w:type="paragraph" w:styleId="a6">
    <w:name w:val="footer"/>
    <w:basedOn w:val="a"/>
    <w:link w:val="a7"/>
    <w:uiPriority w:val="99"/>
    <w:unhideWhenUsed/>
    <w:rsid w:val="006900D8"/>
    <w:pPr>
      <w:tabs>
        <w:tab w:val="center" w:pos="4252"/>
        <w:tab w:val="right" w:pos="8504"/>
      </w:tabs>
      <w:snapToGrid w:val="0"/>
    </w:pPr>
  </w:style>
  <w:style w:type="character" w:customStyle="1" w:styleId="a7">
    <w:name w:val="フッター (文字)"/>
    <w:basedOn w:val="a0"/>
    <w:link w:val="a6"/>
    <w:uiPriority w:val="99"/>
    <w:rsid w:val="0069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58780">
      <w:bodyDiv w:val="1"/>
      <w:marLeft w:val="0"/>
      <w:marRight w:val="0"/>
      <w:marTop w:val="0"/>
      <w:marBottom w:val="0"/>
      <w:divBdr>
        <w:top w:val="none" w:sz="0" w:space="0" w:color="auto"/>
        <w:left w:val="none" w:sz="0" w:space="0" w:color="auto"/>
        <w:bottom w:val="none" w:sz="0" w:space="0" w:color="auto"/>
        <w:right w:val="none" w:sz="0" w:space="0" w:color="auto"/>
      </w:divBdr>
      <w:divsChild>
        <w:div w:id="1182477005">
          <w:marLeft w:val="0"/>
          <w:marRight w:val="0"/>
          <w:marTop w:val="0"/>
          <w:marBottom w:val="0"/>
          <w:divBdr>
            <w:top w:val="none" w:sz="0" w:space="0" w:color="auto"/>
            <w:left w:val="none" w:sz="0" w:space="0" w:color="auto"/>
            <w:bottom w:val="none" w:sz="0" w:space="0" w:color="auto"/>
            <w:right w:val="none" w:sz="0" w:space="0" w:color="auto"/>
          </w:divBdr>
          <w:divsChild>
            <w:div w:id="1070427690">
              <w:marLeft w:val="0"/>
              <w:marRight w:val="0"/>
              <w:marTop w:val="0"/>
              <w:marBottom w:val="0"/>
              <w:divBdr>
                <w:top w:val="none" w:sz="0" w:space="0" w:color="auto"/>
                <w:left w:val="none" w:sz="0" w:space="0" w:color="auto"/>
                <w:bottom w:val="none" w:sz="0" w:space="0" w:color="auto"/>
                <w:right w:val="none" w:sz="0" w:space="0" w:color="auto"/>
              </w:divBdr>
              <w:divsChild>
                <w:div w:id="1220021724">
                  <w:marLeft w:val="0"/>
                  <w:marRight w:val="0"/>
                  <w:marTop w:val="0"/>
                  <w:marBottom w:val="0"/>
                  <w:divBdr>
                    <w:top w:val="none" w:sz="0" w:space="0" w:color="auto"/>
                    <w:left w:val="none" w:sz="0" w:space="0" w:color="auto"/>
                    <w:bottom w:val="none" w:sz="0" w:space="0" w:color="auto"/>
                    <w:right w:val="none" w:sz="0" w:space="0" w:color="auto"/>
                  </w:divBdr>
                </w:div>
              </w:divsChild>
            </w:div>
            <w:div w:id="1253003824">
              <w:marLeft w:val="0"/>
              <w:marRight w:val="0"/>
              <w:marTop w:val="0"/>
              <w:marBottom w:val="0"/>
              <w:divBdr>
                <w:top w:val="none" w:sz="0" w:space="0" w:color="auto"/>
                <w:left w:val="none" w:sz="0" w:space="0" w:color="auto"/>
                <w:bottom w:val="none" w:sz="0" w:space="0" w:color="auto"/>
                <w:right w:val="none" w:sz="0" w:space="0" w:color="auto"/>
              </w:divBdr>
              <w:divsChild>
                <w:div w:id="1587878372">
                  <w:marLeft w:val="0"/>
                  <w:marRight w:val="0"/>
                  <w:marTop w:val="0"/>
                  <w:marBottom w:val="0"/>
                  <w:divBdr>
                    <w:top w:val="none" w:sz="0" w:space="0" w:color="auto"/>
                    <w:left w:val="none" w:sz="0" w:space="0" w:color="auto"/>
                    <w:bottom w:val="none" w:sz="0" w:space="0" w:color="auto"/>
                    <w:right w:val="none" w:sz="0" w:space="0" w:color="auto"/>
                  </w:divBdr>
                </w:div>
              </w:divsChild>
            </w:div>
            <w:div w:id="2009549914">
              <w:marLeft w:val="0"/>
              <w:marRight w:val="0"/>
              <w:marTop w:val="0"/>
              <w:marBottom w:val="0"/>
              <w:divBdr>
                <w:top w:val="none" w:sz="0" w:space="0" w:color="auto"/>
                <w:left w:val="none" w:sz="0" w:space="0" w:color="auto"/>
                <w:bottom w:val="none" w:sz="0" w:space="0" w:color="auto"/>
                <w:right w:val="none" w:sz="0" w:space="0" w:color="auto"/>
              </w:divBdr>
              <w:divsChild>
                <w:div w:id="360787711">
                  <w:marLeft w:val="0"/>
                  <w:marRight w:val="0"/>
                  <w:marTop w:val="0"/>
                  <w:marBottom w:val="0"/>
                  <w:divBdr>
                    <w:top w:val="none" w:sz="0" w:space="0" w:color="auto"/>
                    <w:left w:val="none" w:sz="0" w:space="0" w:color="auto"/>
                    <w:bottom w:val="none" w:sz="0" w:space="0" w:color="auto"/>
                    <w:right w:val="none" w:sz="0" w:space="0" w:color="auto"/>
                  </w:divBdr>
                </w:div>
              </w:divsChild>
            </w:div>
            <w:div w:id="1923565927">
              <w:marLeft w:val="0"/>
              <w:marRight w:val="0"/>
              <w:marTop w:val="0"/>
              <w:marBottom w:val="0"/>
              <w:divBdr>
                <w:top w:val="none" w:sz="0" w:space="0" w:color="auto"/>
                <w:left w:val="none" w:sz="0" w:space="0" w:color="auto"/>
                <w:bottom w:val="none" w:sz="0" w:space="0" w:color="auto"/>
                <w:right w:val="none" w:sz="0" w:space="0" w:color="auto"/>
              </w:divBdr>
              <w:divsChild>
                <w:div w:id="930427043">
                  <w:marLeft w:val="0"/>
                  <w:marRight w:val="0"/>
                  <w:marTop w:val="0"/>
                  <w:marBottom w:val="0"/>
                  <w:divBdr>
                    <w:top w:val="none" w:sz="0" w:space="0" w:color="auto"/>
                    <w:left w:val="none" w:sz="0" w:space="0" w:color="auto"/>
                    <w:bottom w:val="none" w:sz="0" w:space="0" w:color="auto"/>
                    <w:right w:val="none" w:sz="0" w:space="0" w:color="auto"/>
                  </w:divBdr>
                </w:div>
              </w:divsChild>
            </w:div>
            <w:div w:id="772866270">
              <w:marLeft w:val="0"/>
              <w:marRight w:val="0"/>
              <w:marTop w:val="0"/>
              <w:marBottom w:val="0"/>
              <w:divBdr>
                <w:top w:val="none" w:sz="0" w:space="0" w:color="auto"/>
                <w:left w:val="none" w:sz="0" w:space="0" w:color="auto"/>
                <w:bottom w:val="none" w:sz="0" w:space="0" w:color="auto"/>
                <w:right w:val="none" w:sz="0" w:space="0" w:color="auto"/>
              </w:divBdr>
              <w:divsChild>
                <w:div w:id="2144999720">
                  <w:marLeft w:val="0"/>
                  <w:marRight w:val="0"/>
                  <w:marTop w:val="0"/>
                  <w:marBottom w:val="0"/>
                  <w:divBdr>
                    <w:top w:val="none" w:sz="0" w:space="0" w:color="auto"/>
                    <w:left w:val="none" w:sz="0" w:space="0" w:color="auto"/>
                    <w:bottom w:val="none" w:sz="0" w:space="0" w:color="auto"/>
                    <w:right w:val="none" w:sz="0" w:space="0" w:color="auto"/>
                  </w:divBdr>
                </w:div>
              </w:divsChild>
            </w:div>
            <w:div w:id="1147477260">
              <w:marLeft w:val="0"/>
              <w:marRight w:val="0"/>
              <w:marTop w:val="0"/>
              <w:marBottom w:val="0"/>
              <w:divBdr>
                <w:top w:val="none" w:sz="0" w:space="0" w:color="auto"/>
                <w:left w:val="none" w:sz="0" w:space="0" w:color="auto"/>
                <w:bottom w:val="none" w:sz="0" w:space="0" w:color="auto"/>
                <w:right w:val="none" w:sz="0" w:space="0" w:color="auto"/>
              </w:divBdr>
              <w:divsChild>
                <w:div w:id="1181312896">
                  <w:marLeft w:val="0"/>
                  <w:marRight w:val="0"/>
                  <w:marTop w:val="0"/>
                  <w:marBottom w:val="0"/>
                  <w:divBdr>
                    <w:top w:val="none" w:sz="0" w:space="0" w:color="auto"/>
                    <w:left w:val="none" w:sz="0" w:space="0" w:color="auto"/>
                    <w:bottom w:val="none" w:sz="0" w:space="0" w:color="auto"/>
                    <w:right w:val="none" w:sz="0" w:space="0" w:color="auto"/>
                  </w:divBdr>
                </w:div>
              </w:divsChild>
            </w:div>
            <w:div w:id="1552881183">
              <w:marLeft w:val="0"/>
              <w:marRight w:val="0"/>
              <w:marTop w:val="0"/>
              <w:marBottom w:val="0"/>
              <w:divBdr>
                <w:top w:val="none" w:sz="0" w:space="0" w:color="auto"/>
                <w:left w:val="none" w:sz="0" w:space="0" w:color="auto"/>
                <w:bottom w:val="none" w:sz="0" w:space="0" w:color="auto"/>
                <w:right w:val="none" w:sz="0" w:space="0" w:color="auto"/>
              </w:divBdr>
              <w:divsChild>
                <w:div w:id="1823157443">
                  <w:marLeft w:val="0"/>
                  <w:marRight w:val="0"/>
                  <w:marTop w:val="0"/>
                  <w:marBottom w:val="0"/>
                  <w:divBdr>
                    <w:top w:val="none" w:sz="0" w:space="0" w:color="auto"/>
                    <w:left w:val="none" w:sz="0" w:space="0" w:color="auto"/>
                    <w:bottom w:val="none" w:sz="0" w:space="0" w:color="auto"/>
                    <w:right w:val="none" w:sz="0" w:space="0" w:color="auto"/>
                  </w:divBdr>
                </w:div>
              </w:divsChild>
            </w:div>
            <w:div w:id="1333264721">
              <w:marLeft w:val="0"/>
              <w:marRight w:val="0"/>
              <w:marTop w:val="0"/>
              <w:marBottom w:val="0"/>
              <w:divBdr>
                <w:top w:val="none" w:sz="0" w:space="0" w:color="auto"/>
                <w:left w:val="none" w:sz="0" w:space="0" w:color="auto"/>
                <w:bottom w:val="none" w:sz="0" w:space="0" w:color="auto"/>
                <w:right w:val="none" w:sz="0" w:space="0" w:color="auto"/>
              </w:divBdr>
              <w:divsChild>
                <w:div w:id="1026056768">
                  <w:marLeft w:val="0"/>
                  <w:marRight w:val="0"/>
                  <w:marTop w:val="0"/>
                  <w:marBottom w:val="0"/>
                  <w:divBdr>
                    <w:top w:val="none" w:sz="0" w:space="0" w:color="auto"/>
                    <w:left w:val="none" w:sz="0" w:space="0" w:color="auto"/>
                    <w:bottom w:val="none" w:sz="0" w:space="0" w:color="auto"/>
                    <w:right w:val="none" w:sz="0" w:space="0" w:color="auto"/>
                  </w:divBdr>
                </w:div>
              </w:divsChild>
            </w:div>
            <w:div w:id="723258808">
              <w:marLeft w:val="0"/>
              <w:marRight w:val="0"/>
              <w:marTop w:val="0"/>
              <w:marBottom w:val="0"/>
              <w:divBdr>
                <w:top w:val="none" w:sz="0" w:space="0" w:color="auto"/>
                <w:left w:val="none" w:sz="0" w:space="0" w:color="auto"/>
                <w:bottom w:val="none" w:sz="0" w:space="0" w:color="auto"/>
                <w:right w:val="none" w:sz="0" w:space="0" w:color="auto"/>
              </w:divBdr>
              <w:divsChild>
                <w:div w:id="20137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8865">
          <w:marLeft w:val="0"/>
          <w:marRight w:val="0"/>
          <w:marTop w:val="0"/>
          <w:marBottom w:val="0"/>
          <w:divBdr>
            <w:top w:val="none" w:sz="0" w:space="0" w:color="auto"/>
            <w:left w:val="none" w:sz="0" w:space="0" w:color="auto"/>
            <w:bottom w:val="none" w:sz="0" w:space="0" w:color="auto"/>
            <w:right w:val="none" w:sz="0" w:space="0" w:color="auto"/>
          </w:divBdr>
          <w:divsChild>
            <w:div w:id="972641152">
              <w:marLeft w:val="0"/>
              <w:marRight w:val="0"/>
              <w:marTop w:val="0"/>
              <w:marBottom w:val="0"/>
              <w:divBdr>
                <w:top w:val="none" w:sz="0" w:space="0" w:color="auto"/>
                <w:left w:val="none" w:sz="0" w:space="0" w:color="auto"/>
                <w:bottom w:val="none" w:sz="0" w:space="0" w:color="auto"/>
                <w:right w:val="none" w:sz="0" w:space="0" w:color="auto"/>
              </w:divBdr>
              <w:divsChild>
                <w:div w:id="159662356">
                  <w:marLeft w:val="0"/>
                  <w:marRight w:val="0"/>
                  <w:marTop w:val="0"/>
                  <w:marBottom w:val="0"/>
                  <w:divBdr>
                    <w:top w:val="none" w:sz="0" w:space="0" w:color="auto"/>
                    <w:left w:val="none" w:sz="0" w:space="0" w:color="auto"/>
                    <w:bottom w:val="none" w:sz="0" w:space="0" w:color="auto"/>
                    <w:right w:val="none" w:sz="0" w:space="0" w:color="auto"/>
                  </w:divBdr>
                </w:div>
              </w:divsChild>
            </w:div>
            <w:div w:id="1623657710">
              <w:marLeft w:val="0"/>
              <w:marRight w:val="0"/>
              <w:marTop w:val="0"/>
              <w:marBottom w:val="0"/>
              <w:divBdr>
                <w:top w:val="none" w:sz="0" w:space="0" w:color="auto"/>
                <w:left w:val="none" w:sz="0" w:space="0" w:color="auto"/>
                <w:bottom w:val="none" w:sz="0" w:space="0" w:color="auto"/>
                <w:right w:val="none" w:sz="0" w:space="0" w:color="auto"/>
              </w:divBdr>
              <w:divsChild>
                <w:div w:id="20599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879">
      <w:bodyDiv w:val="1"/>
      <w:marLeft w:val="0"/>
      <w:marRight w:val="0"/>
      <w:marTop w:val="0"/>
      <w:marBottom w:val="0"/>
      <w:divBdr>
        <w:top w:val="none" w:sz="0" w:space="0" w:color="auto"/>
        <w:left w:val="none" w:sz="0" w:space="0" w:color="auto"/>
        <w:bottom w:val="none" w:sz="0" w:space="0" w:color="auto"/>
        <w:right w:val="none" w:sz="0" w:space="0" w:color="auto"/>
      </w:divBdr>
      <w:divsChild>
        <w:div w:id="1982491808">
          <w:marLeft w:val="0"/>
          <w:marRight w:val="0"/>
          <w:marTop w:val="0"/>
          <w:marBottom w:val="0"/>
          <w:divBdr>
            <w:top w:val="none" w:sz="0" w:space="0" w:color="auto"/>
            <w:left w:val="none" w:sz="0" w:space="0" w:color="auto"/>
            <w:bottom w:val="none" w:sz="0" w:space="0" w:color="auto"/>
            <w:right w:val="none" w:sz="0" w:space="0" w:color="auto"/>
          </w:divBdr>
        </w:div>
        <w:div w:id="1751150345">
          <w:marLeft w:val="0"/>
          <w:marRight w:val="0"/>
          <w:marTop w:val="0"/>
          <w:marBottom w:val="0"/>
          <w:divBdr>
            <w:top w:val="none" w:sz="0" w:space="0" w:color="auto"/>
            <w:left w:val="none" w:sz="0" w:space="0" w:color="auto"/>
            <w:bottom w:val="none" w:sz="0" w:space="0" w:color="auto"/>
            <w:right w:val="none" w:sz="0" w:space="0" w:color="auto"/>
          </w:divBdr>
        </w:div>
        <w:div w:id="1246374688">
          <w:marLeft w:val="0"/>
          <w:marRight w:val="0"/>
          <w:marTop w:val="0"/>
          <w:marBottom w:val="0"/>
          <w:divBdr>
            <w:top w:val="none" w:sz="0" w:space="0" w:color="auto"/>
            <w:left w:val="none" w:sz="0" w:space="0" w:color="auto"/>
            <w:bottom w:val="none" w:sz="0" w:space="0" w:color="auto"/>
            <w:right w:val="none" w:sz="0" w:space="0" w:color="auto"/>
          </w:divBdr>
        </w:div>
        <w:div w:id="55709295">
          <w:marLeft w:val="0"/>
          <w:marRight w:val="0"/>
          <w:marTop w:val="0"/>
          <w:marBottom w:val="0"/>
          <w:divBdr>
            <w:top w:val="none" w:sz="0" w:space="0" w:color="auto"/>
            <w:left w:val="none" w:sz="0" w:space="0" w:color="auto"/>
            <w:bottom w:val="none" w:sz="0" w:space="0" w:color="auto"/>
            <w:right w:val="none" w:sz="0" w:space="0" w:color="auto"/>
          </w:divBdr>
        </w:div>
        <w:div w:id="868837685">
          <w:marLeft w:val="0"/>
          <w:marRight w:val="0"/>
          <w:marTop w:val="0"/>
          <w:marBottom w:val="0"/>
          <w:divBdr>
            <w:top w:val="none" w:sz="0" w:space="0" w:color="auto"/>
            <w:left w:val="none" w:sz="0" w:space="0" w:color="auto"/>
            <w:bottom w:val="none" w:sz="0" w:space="0" w:color="auto"/>
            <w:right w:val="none" w:sz="0" w:space="0" w:color="auto"/>
          </w:divBdr>
        </w:div>
        <w:div w:id="1082029195">
          <w:marLeft w:val="0"/>
          <w:marRight w:val="0"/>
          <w:marTop w:val="0"/>
          <w:marBottom w:val="0"/>
          <w:divBdr>
            <w:top w:val="none" w:sz="0" w:space="0" w:color="auto"/>
            <w:left w:val="none" w:sz="0" w:space="0" w:color="auto"/>
            <w:bottom w:val="none" w:sz="0" w:space="0" w:color="auto"/>
            <w:right w:val="none" w:sz="0" w:space="0" w:color="auto"/>
          </w:divBdr>
        </w:div>
        <w:div w:id="769545164">
          <w:marLeft w:val="0"/>
          <w:marRight w:val="0"/>
          <w:marTop w:val="0"/>
          <w:marBottom w:val="0"/>
          <w:divBdr>
            <w:top w:val="none" w:sz="0" w:space="0" w:color="auto"/>
            <w:left w:val="none" w:sz="0" w:space="0" w:color="auto"/>
            <w:bottom w:val="none" w:sz="0" w:space="0" w:color="auto"/>
            <w:right w:val="none" w:sz="0" w:space="0" w:color="auto"/>
          </w:divBdr>
        </w:div>
        <w:div w:id="1822194720">
          <w:marLeft w:val="0"/>
          <w:marRight w:val="0"/>
          <w:marTop w:val="0"/>
          <w:marBottom w:val="0"/>
          <w:divBdr>
            <w:top w:val="none" w:sz="0" w:space="0" w:color="auto"/>
            <w:left w:val="none" w:sz="0" w:space="0" w:color="auto"/>
            <w:bottom w:val="none" w:sz="0" w:space="0" w:color="auto"/>
            <w:right w:val="none" w:sz="0" w:space="0" w:color="auto"/>
          </w:divBdr>
        </w:div>
        <w:div w:id="198400116">
          <w:marLeft w:val="0"/>
          <w:marRight w:val="0"/>
          <w:marTop w:val="0"/>
          <w:marBottom w:val="0"/>
          <w:divBdr>
            <w:top w:val="none" w:sz="0" w:space="0" w:color="auto"/>
            <w:left w:val="none" w:sz="0" w:space="0" w:color="auto"/>
            <w:bottom w:val="none" w:sz="0" w:space="0" w:color="auto"/>
            <w:right w:val="none" w:sz="0" w:space="0" w:color="auto"/>
          </w:divBdr>
        </w:div>
        <w:div w:id="1951231969">
          <w:marLeft w:val="0"/>
          <w:marRight w:val="0"/>
          <w:marTop w:val="0"/>
          <w:marBottom w:val="0"/>
          <w:divBdr>
            <w:top w:val="none" w:sz="0" w:space="0" w:color="auto"/>
            <w:left w:val="none" w:sz="0" w:space="0" w:color="auto"/>
            <w:bottom w:val="none" w:sz="0" w:space="0" w:color="auto"/>
            <w:right w:val="none" w:sz="0" w:space="0" w:color="auto"/>
          </w:divBdr>
        </w:div>
        <w:div w:id="805584511">
          <w:marLeft w:val="0"/>
          <w:marRight w:val="0"/>
          <w:marTop w:val="0"/>
          <w:marBottom w:val="0"/>
          <w:divBdr>
            <w:top w:val="none" w:sz="0" w:space="0" w:color="auto"/>
            <w:left w:val="none" w:sz="0" w:space="0" w:color="auto"/>
            <w:bottom w:val="none" w:sz="0" w:space="0" w:color="auto"/>
            <w:right w:val="none" w:sz="0" w:space="0" w:color="auto"/>
          </w:divBdr>
        </w:div>
        <w:div w:id="876284418">
          <w:marLeft w:val="0"/>
          <w:marRight w:val="0"/>
          <w:marTop w:val="0"/>
          <w:marBottom w:val="0"/>
          <w:divBdr>
            <w:top w:val="none" w:sz="0" w:space="0" w:color="auto"/>
            <w:left w:val="none" w:sz="0" w:space="0" w:color="auto"/>
            <w:bottom w:val="none" w:sz="0" w:space="0" w:color="auto"/>
            <w:right w:val="none" w:sz="0" w:space="0" w:color="auto"/>
          </w:divBdr>
        </w:div>
        <w:div w:id="2009671350">
          <w:marLeft w:val="0"/>
          <w:marRight w:val="0"/>
          <w:marTop w:val="0"/>
          <w:marBottom w:val="0"/>
          <w:divBdr>
            <w:top w:val="none" w:sz="0" w:space="0" w:color="auto"/>
            <w:left w:val="none" w:sz="0" w:space="0" w:color="auto"/>
            <w:bottom w:val="none" w:sz="0" w:space="0" w:color="auto"/>
            <w:right w:val="none" w:sz="0" w:space="0" w:color="auto"/>
          </w:divBdr>
        </w:div>
        <w:div w:id="591162050">
          <w:marLeft w:val="0"/>
          <w:marRight w:val="0"/>
          <w:marTop w:val="0"/>
          <w:marBottom w:val="0"/>
          <w:divBdr>
            <w:top w:val="none" w:sz="0" w:space="0" w:color="auto"/>
            <w:left w:val="none" w:sz="0" w:space="0" w:color="auto"/>
            <w:bottom w:val="none" w:sz="0" w:space="0" w:color="auto"/>
            <w:right w:val="none" w:sz="0" w:space="0" w:color="auto"/>
          </w:divBdr>
        </w:div>
        <w:div w:id="1001859250">
          <w:marLeft w:val="0"/>
          <w:marRight w:val="0"/>
          <w:marTop w:val="0"/>
          <w:marBottom w:val="0"/>
          <w:divBdr>
            <w:top w:val="none" w:sz="0" w:space="0" w:color="auto"/>
            <w:left w:val="none" w:sz="0" w:space="0" w:color="auto"/>
            <w:bottom w:val="none" w:sz="0" w:space="0" w:color="auto"/>
            <w:right w:val="none" w:sz="0" w:space="0" w:color="auto"/>
          </w:divBdr>
        </w:div>
        <w:div w:id="1337726800">
          <w:marLeft w:val="0"/>
          <w:marRight w:val="0"/>
          <w:marTop w:val="0"/>
          <w:marBottom w:val="0"/>
          <w:divBdr>
            <w:top w:val="none" w:sz="0" w:space="0" w:color="auto"/>
            <w:left w:val="none" w:sz="0" w:space="0" w:color="auto"/>
            <w:bottom w:val="none" w:sz="0" w:space="0" w:color="auto"/>
            <w:right w:val="none" w:sz="0" w:space="0" w:color="auto"/>
          </w:divBdr>
        </w:div>
        <w:div w:id="2046902372">
          <w:marLeft w:val="0"/>
          <w:marRight w:val="0"/>
          <w:marTop w:val="0"/>
          <w:marBottom w:val="0"/>
          <w:divBdr>
            <w:top w:val="none" w:sz="0" w:space="0" w:color="auto"/>
            <w:left w:val="none" w:sz="0" w:space="0" w:color="auto"/>
            <w:bottom w:val="none" w:sz="0" w:space="0" w:color="auto"/>
            <w:right w:val="none" w:sz="0" w:space="0" w:color="auto"/>
          </w:divBdr>
        </w:div>
        <w:div w:id="1584099999">
          <w:marLeft w:val="0"/>
          <w:marRight w:val="0"/>
          <w:marTop w:val="0"/>
          <w:marBottom w:val="0"/>
          <w:divBdr>
            <w:top w:val="none" w:sz="0" w:space="0" w:color="auto"/>
            <w:left w:val="none" w:sz="0" w:space="0" w:color="auto"/>
            <w:bottom w:val="none" w:sz="0" w:space="0" w:color="auto"/>
            <w:right w:val="none" w:sz="0" w:space="0" w:color="auto"/>
          </w:divBdr>
        </w:div>
        <w:div w:id="1836335831">
          <w:marLeft w:val="0"/>
          <w:marRight w:val="0"/>
          <w:marTop w:val="0"/>
          <w:marBottom w:val="0"/>
          <w:divBdr>
            <w:top w:val="none" w:sz="0" w:space="0" w:color="auto"/>
            <w:left w:val="none" w:sz="0" w:space="0" w:color="auto"/>
            <w:bottom w:val="none" w:sz="0" w:space="0" w:color="auto"/>
            <w:right w:val="none" w:sz="0" w:space="0" w:color="auto"/>
          </w:divBdr>
        </w:div>
        <w:div w:id="1419985401">
          <w:marLeft w:val="0"/>
          <w:marRight w:val="0"/>
          <w:marTop w:val="0"/>
          <w:marBottom w:val="0"/>
          <w:divBdr>
            <w:top w:val="none" w:sz="0" w:space="0" w:color="auto"/>
            <w:left w:val="none" w:sz="0" w:space="0" w:color="auto"/>
            <w:bottom w:val="none" w:sz="0" w:space="0" w:color="auto"/>
            <w:right w:val="none" w:sz="0" w:space="0" w:color="auto"/>
          </w:divBdr>
        </w:div>
        <w:div w:id="2074892215">
          <w:marLeft w:val="0"/>
          <w:marRight w:val="0"/>
          <w:marTop w:val="0"/>
          <w:marBottom w:val="0"/>
          <w:divBdr>
            <w:top w:val="none" w:sz="0" w:space="0" w:color="auto"/>
            <w:left w:val="none" w:sz="0" w:space="0" w:color="auto"/>
            <w:bottom w:val="none" w:sz="0" w:space="0" w:color="auto"/>
            <w:right w:val="none" w:sz="0" w:space="0" w:color="auto"/>
          </w:divBdr>
        </w:div>
        <w:div w:id="921062609">
          <w:marLeft w:val="0"/>
          <w:marRight w:val="0"/>
          <w:marTop w:val="0"/>
          <w:marBottom w:val="0"/>
          <w:divBdr>
            <w:top w:val="none" w:sz="0" w:space="0" w:color="auto"/>
            <w:left w:val="none" w:sz="0" w:space="0" w:color="auto"/>
            <w:bottom w:val="none" w:sz="0" w:space="0" w:color="auto"/>
            <w:right w:val="none" w:sz="0" w:space="0" w:color="auto"/>
          </w:divBdr>
        </w:div>
        <w:div w:id="153254901">
          <w:marLeft w:val="0"/>
          <w:marRight w:val="0"/>
          <w:marTop w:val="0"/>
          <w:marBottom w:val="0"/>
          <w:divBdr>
            <w:top w:val="none" w:sz="0" w:space="0" w:color="auto"/>
            <w:left w:val="none" w:sz="0" w:space="0" w:color="auto"/>
            <w:bottom w:val="none" w:sz="0" w:space="0" w:color="auto"/>
            <w:right w:val="none" w:sz="0" w:space="0" w:color="auto"/>
          </w:divBdr>
        </w:div>
        <w:div w:id="78648935">
          <w:marLeft w:val="0"/>
          <w:marRight w:val="0"/>
          <w:marTop w:val="0"/>
          <w:marBottom w:val="0"/>
          <w:divBdr>
            <w:top w:val="none" w:sz="0" w:space="0" w:color="auto"/>
            <w:left w:val="none" w:sz="0" w:space="0" w:color="auto"/>
            <w:bottom w:val="none" w:sz="0" w:space="0" w:color="auto"/>
            <w:right w:val="none" w:sz="0" w:space="0" w:color="auto"/>
          </w:divBdr>
          <w:divsChild>
            <w:div w:id="122627342">
              <w:marLeft w:val="0"/>
              <w:marRight w:val="0"/>
              <w:marTop w:val="0"/>
              <w:marBottom w:val="0"/>
              <w:divBdr>
                <w:top w:val="none" w:sz="0" w:space="0" w:color="auto"/>
                <w:left w:val="none" w:sz="0" w:space="0" w:color="auto"/>
                <w:bottom w:val="none" w:sz="0" w:space="0" w:color="auto"/>
                <w:right w:val="none" w:sz="0" w:space="0" w:color="auto"/>
              </w:divBdr>
            </w:div>
            <w:div w:id="10694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ihiro.ac.jp/~joureisv/JoureiV5HTMLContents/act/frame/frame11000020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lib002</cp:lastModifiedBy>
  <cp:revision>3</cp:revision>
  <dcterms:created xsi:type="dcterms:W3CDTF">2019-05-16T05:24:00Z</dcterms:created>
  <dcterms:modified xsi:type="dcterms:W3CDTF">2019-05-16T05:34:00Z</dcterms:modified>
</cp:coreProperties>
</file>